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7D4A3E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2819599" r:id="rId10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EF1664">
        <w:rPr>
          <w:rFonts w:ascii="Arial" w:eastAsia="Arial" w:hAnsi="Arial" w:cs="Arial"/>
        </w:rPr>
        <w:t>10</w:t>
      </w:r>
      <w:r w:rsidR="009B7FEA">
        <w:rPr>
          <w:rFonts w:ascii="Arial" w:eastAsia="Arial" w:hAnsi="Arial" w:cs="Arial"/>
        </w:rPr>
        <w:t>.0</w:t>
      </w:r>
      <w:r w:rsidR="00EF1664">
        <w:rPr>
          <w:rFonts w:ascii="Arial" w:eastAsia="Arial" w:hAnsi="Arial" w:cs="Arial"/>
        </w:rPr>
        <w:t>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C600B8">
        <w:rPr>
          <w:rFonts w:ascii="Arial" w:eastAsia="Arial" w:hAnsi="Arial" w:cs="Arial"/>
          <w:b/>
          <w:sz w:val="22"/>
          <w:szCs w:val="22"/>
        </w:rPr>
        <w:t>154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B90AEA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EF1664" w:rsidRPr="007D4A3E">
        <w:rPr>
          <w:rFonts w:ascii="Arial" w:hAnsi="Arial" w:cs="Arial"/>
          <w:b/>
          <w:color w:val="4F81BD" w:themeColor="accent1"/>
        </w:rPr>
        <w:t>po diagnostyce optyki i światłowodów</w:t>
      </w:r>
      <w:r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Pr="007D4A3E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EF1664" w:rsidRPr="007D4A3E">
        <w:rPr>
          <w:rFonts w:ascii="Arial" w:hAnsi="Arial" w:cs="Arial"/>
          <w:b/>
          <w:color w:val="4F81BD" w:themeColor="accent1"/>
        </w:rPr>
        <w:t>Naprawa po diagnostyce optyki i światłowodów</w:t>
      </w:r>
      <w:r w:rsidRPr="007D4A3E">
        <w:rPr>
          <w:rFonts w:ascii="Arial" w:hAnsi="Arial" w:cs="Arial"/>
          <w:b/>
          <w:color w:val="4F81BD" w:themeColor="accent1"/>
        </w:rPr>
        <w:t>:</w:t>
      </w:r>
    </w:p>
    <w:p w:rsidR="006A21D2" w:rsidRPr="007D4A3E" w:rsidRDefault="006A21D2" w:rsidP="00EF1664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1. </w:t>
      </w:r>
      <w:r w:rsidR="00EF1664" w:rsidRPr="007D4A3E">
        <w:rPr>
          <w:rFonts w:ascii="Arial" w:hAnsi="Arial" w:cs="Arial"/>
          <w:b/>
          <w:color w:val="4F81BD" w:themeColor="accent1"/>
        </w:rPr>
        <w:t xml:space="preserve">Optyka K. </w:t>
      </w:r>
      <w:proofErr w:type="spellStart"/>
      <w:r w:rsidR="00EF1664"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="00EF1664" w:rsidRPr="007D4A3E">
        <w:rPr>
          <w:rFonts w:ascii="Arial" w:hAnsi="Arial" w:cs="Arial"/>
          <w:b/>
          <w:color w:val="4F81BD" w:themeColor="accent1"/>
        </w:rPr>
        <w:t xml:space="preserve"> 27005BA, SN:124D87 – słaba widoczność</w:t>
      </w:r>
      <w:r w:rsidRPr="007D4A3E">
        <w:rPr>
          <w:rFonts w:ascii="Arial" w:hAnsi="Arial" w:cs="Arial"/>
          <w:b/>
          <w:color w:val="4F81BD" w:themeColor="accent1"/>
        </w:rPr>
        <w:t>;</w:t>
      </w:r>
    </w:p>
    <w:p w:rsidR="006A21D2" w:rsidRPr="007D4A3E" w:rsidRDefault="006A21D2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2. </w:t>
      </w:r>
      <w:r w:rsidR="00013F7A" w:rsidRPr="007D4A3E">
        <w:rPr>
          <w:rFonts w:ascii="Arial" w:hAnsi="Arial" w:cs="Arial"/>
          <w:b/>
          <w:color w:val="4F81BD" w:themeColor="accent1"/>
        </w:rPr>
        <w:t xml:space="preserve">Światłowodów K. </w:t>
      </w:r>
      <w:proofErr w:type="spellStart"/>
      <w:r w:rsidR="00013F7A"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Pr="007D4A3E">
        <w:rPr>
          <w:rFonts w:ascii="Arial" w:hAnsi="Arial" w:cs="Arial"/>
          <w:b/>
          <w:color w:val="4F81BD" w:themeColor="accent1"/>
        </w:rPr>
        <w:t xml:space="preserve">, </w:t>
      </w:r>
      <w:r w:rsidR="00013F7A" w:rsidRPr="007D4A3E">
        <w:rPr>
          <w:rFonts w:ascii="Arial" w:hAnsi="Arial" w:cs="Arial"/>
          <w:b/>
          <w:color w:val="4F81BD" w:themeColor="accent1"/>
        </w:rPr>
        <w:t>495NA, LOT:KB03 -</w:t>
      </w:r>
      <w:r w:rsidR="00692A2D" w:rsidRPr="007D4A3E">
        <w:rPr>
          <w:rFonts w:ascii="Arial" w:hAnsi="Arial" w:cs="Arial"/>
          <w:b/>
          <w:color w:val="4F81BD" w:themeColor="accent1"/>
        </w:rPr>
        <w:t xml:space="preserve"> słabo świeci</w:t>
      </w:r>
      <w:r w:rsidR="00013F7A" w:rsidRPr="007D4A3E">
        <w:rPr>
          <w:rFonts w:ascii="Arial" w:hAnsi="Arial" w:cs="Arial"/>
          <w:b/>
          <w:color w:val="4F81BD" w:themeColor="accent1"/>
        </w:rPr>
        <w:t xml:space="preserve"> </w:t>
      </w:r>
      <w:r w:rsidRPr="007D4A3E">
        <w:rPr>
          <w:rFonts w:ascii="Arial" w:hAnsi="Arial" w:cs="Arial"/>
          <w:b/>
          <w:color w:val="4F81BD" w:themeColor="accent1"/>
        </w:rPr>
        <w:t>;</w:t>
      </w:r>
    </w:p>
    <w:p w:rsidR="006A21D2" w:rsidRPr="007D4A3E" w:rsidRDefault="006A21D2" w:rsidP="006A21D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>Pkt.</w:t>
      </w:r>
      <w:r w:rsidR="005868EF" w:rsidRPr="007D4A3E">
        <w:rPr>
          <w:rFonts w:ascii="Arial" w:hAnsi="Arial" w:cs="Arial"/>
          <w:b/>
          <w:color w:val="4F81BD" w:themeColor="accent1"/>
        </w:rPr>
        <w:t xml:space="preserve"> </w:t>
      </w:r>
      <w:r w:rsidRPr="007D4A3E">
        <w:rPr>
          <w:rFonts w:ascii="Arial" w:hAnsi="Arial" w:cs="Arial"/>
          <w:b/>
          <w:color w:val="4F81BD" w:themeColor="accent1"/>
        </w:rPr>
        <w:t xml:space="preserve">3. </w:t>
      </w:r>
      <w:r w:rsidR="00013F7A" w:rsidRPr="007D4A3E">
        <w:rPr>
          <w:rFonts w:ascii="Arial" w:hAnsi="Arial" w:cs="Arial"/>
          <w:b/>
          <w:color w:val="4F81BD" w:themeColor="accent1"/>
        </w:rPr>
        <w:t xml:space="preserve">Światłowodów Pol-Med. - </w:t>
      </w:r>
      <w:r w:rsidR="005868EF" w:rsidRPr="007D4A3E">
        <w:rPr>
          <w:rFonts w:ascii="Arial" w:hAnsi="Arial" w:cs="Arial"/>
          <w:b/>
          <w:color w:val="4F81BD" w:themeColor="accent1"/>
        </w:rPr>
        <w:t>;</w:t>
      </w:r>
      <w:r w:rsidR="00692A2D" w:rsidRPr="007D4A3E">
        <w:rPr>
          <w:rFonts w:ascii="Arial" w:hAnsi="Arial" w:cs="Arial"/>
          <w:b/>
          <w:color w:val="4F81BD" w:themeColor="accent1"/>
        </w:rPr>
        <w:t>nie trzyma się nakrętka</w:t>
      </w:r>
      <w:r w:rsidR="007D4A3E">
        <w:rPr>
          <w:rFonts w:ascii="Arial" w:hAnsi="Arial" w:cs="Arial"/>
          <w:b/>
          <w:color w:val="4F81BD" w:themeColor="accent1"/>
        </w:rPr>
        <w:t>;</w:t>
      </w:r>
      <w:bookmarkStart w:id="0" w:name="_GoBack"/>
      <w:bookmarkEnd w:id="0"/>
    </w:p>
    <w:p w:rsidR="005868EF" w:rsidRPr="007D4A3E" w:rsidRDefault="005868EF" w:rsidP="006A21D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4. </w:t>
      </w:r>
      <w:r w:rsidR="00013F7A" w:rsidRPr="007D4A3E">
        <w:rPr>
          <w:rFonts w:ascii="Arial" w:hAnsi="Arial" w:cs="Arial"/>
          <w:b/>
          <w:color w:val="4F81BD" w:themeColor="accent1"/>
        </w:rPr>
        <w:t xml:space="preserve">Światłowodów K. </w:t>
      </w:r>
      <w:proofErr w:type="spellStart"/>
      <w:r w:rsidR="00013F7A"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="00013F7A" w:rsidRPr="007D4A3E">
        <w:rPr>
          <w:rFonts w:ascii="Arial" w:hAnsi="Arial" w:cs="Arial"/>
          <w:b/>
          <w:color w:val="4F81BD" w:themeColor="accent1"/>
        </w:rPr>
        <w:t xml:space="preserve">, 495MCSC, LOT:ZP37 </w:t>
      </w:r>
      <w:r w:rsidR="00692A2D" w:rsidRPr="007D4A3E">
        <w:rPr>
          <w:rFonts w:ascii="Arial" w:hAnsi="Arial" w:cs="Arial"/>
          <w:b/>
          <w:color w:val="4F81BD" w:themeColor="accent1"/>
        </w:rPr>
        <w:t>–</w:t>
      </w:r>
      <w:r w:rsidR="00013F7A" w:rsidRPr="007D4A3E">
        <w:rPr>
          <w:rFonts w:ascii="Arial" w:hAnsi="Arial" w:cs="Arial"/>
          <w:b/>
          <w:color w:val="4F81BD" w:themeColor="accent1"/>
        </w:rPr>
        <w:t xml:space="preserve"> </w:t>
      </w:r>
      <w:r w:rsidR="00692A2D" w:rsidRPr="007D4A3E">
        <w:rPr>
          <w:rFonts w:ascii="Arial" w:hAnsi="Arial" w:cs="Arial"/>
          <w:b/>
          <w:color w:val="4F81BD" w:themeColor="accent1"/>
        </w:rPr>
        <w:t>słabo świeci</w:t>
      </w:r>
      <w:r w:rsidRPr="007D4A3E">
        <w:rPr>
          <w:rFonts w:ascii="Arial" w:hAnsi="Arial" w:cs="Arial"/>
          <w:b/>
          <w:color w:val="4F81BD" w:themeColor="accent1"/>
        </w:rPr>
        <w:t>;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roboczych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013F7A">
        <w:rPr>
          <w:rFonts w:ascii="Arial" w:hAnsi="Arial" w:cs="Arial"/>
          <w:b/>
        </w:rPr>
        <w:t>1</w:t>
      </w:r>
      <w:r w:rsidR="00C600B8">
        <w:rPr>
          <w:rFonts w:ascii="Arial" w:hAnsi="Arial" w:cs="Arial"/>
          <w:b/>
        </w:rPr>
        <w:t>8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013F7A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C600B8">
        <w:rPr>
          <w:rFonts w:ascii="Arial Narrow" w:hAnsi="Arial Narrow"/>
          <w:b/>
        </w:rPr>
        <w:t>154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7D4A3E" w:rsidRDefault="00013F7A" w:rsidP="00030064">
      <w:pPr>
        <w:spacing w:line="360" w:lineRule="auto"/>
        <w:ind w:left="142" w:right="-12"/>
        <w:rPr>
          <w:rFonts w:ascii="Arial" w:hAnsi="Arial" w:cs="Arial"/>
        </w:rPr>
      </w:pPr>
      <w:r w:rsidRPr="007D4A3E">
        <w:rPr>
          <w:rFonts w:ascii="Arial" w:hAnsi="Arial" w:cs="Arial"/>
          <w:b/>
          <w:color w:val="4F81BD" w:themeColor="accent1"/>
        </w:rPr>
        <w:t>Naprawa po diagnostyce optyki i światłowodów</w:t>
      </w:r>
      <w:r w:rsidR="009B3BB5" w:rsidRPr="007D4A3E">
        <w:rPr>
          <w:rFonts w:ascii="Arial" w:hAnsi="Arial" w:cs="Arial"/>
          <w:b/>
          <w:color w:val="4F81BD" w:themeColor="accent1"/>
        </w:rPr>
        <w:t>:</w:t>
      </w:r>
    </w:p>
    <w:p w:rsidR="009B3BB5" w:rsidRPr="007D4A3E" w:rsidRDefault="009B3BB5" w:rsidP="00030064">
      <w:pPr>
        <w:pStyle w:val="Akapitzlist"/>
        <w:spacing w:line="360" w:lineRule="auto"/>
        <w:ind w:left="284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DE5EC7" w:rsidRPr="007D4A3E">
        <w:rPr>
          <w:rFonts w:ascii="Arial" w:hAnsi="Arial" w:cs="Arial"/>
          <w:b/>
          <w:color w:val="4F81BD" w:themeColor="accent1"/>
        </w:rPr>
        <w:t>Naprawa po diagnostyce optyki i światłowodów</w:t>
      </w:r>
      <w:r w:rsidRPr="007D4A3E">
        <w:rPr>
          <w:rFonts w:ascii="Arial" w:hAnsi="Arial" w:cs="Arial"/>
          <w:b/>
          <w:color w:val="4F81BD" w:themeColor="accent1"/>
        </w:rPr>
        <w:t>:</w:t>
      </w:r>
    </w:p>
    <w:p w:rsidR="00692A2D" w:rsidRPr="007D4A3E" w:rsidRDefault="00692A2D" w:rsidP="00692A2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1. Optyka K. </w:t>
      </w:r>
      <w:proofErr w:type="spellStart"/>
      <w:r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Pr="007D4A3E">
        <w:rPr>
          <w:rFonts w:ascii="Arial" w:hAnsi="Arial" w:cs="Arial"/>
          <w:b/>
          <w:color w:val="4F81BD" w:themeColor="accent1"/>
        </w:rPr>
        <w:t xml:space="preserve"> 27005BA, SN:124D87 – słaba widoczność;</w:t>
      </w:r>
    </w:p>
    <w:p w:rsidR="00692A2D" w:rsidRPr="007D4A3E" w:rsidRDefault="00692A2D" w:rsidP="00692A2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2. Światłowodów K. </w:t>
      </w:r>
      <w:proofErr w:type="spellStart"/>
      <w:r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Pr="007D4A3E">
        <w:rPr>
          <w:rFonts w:ascii="Arial" w:hAnsi="Arial" w:cs="Arial"/>
          <w:b/>
          <w:color w:val="4F81BD" w:themeColor="accent1"/>
        </w:rPr>
        <w:t>, 495NA, LOT:KB03 - słabo świeci ;</w:t>
      </w:r>
    </w:p>
    <w:p w:rsidR="00692A2D" w:rsidRPr="007D4A3E" w:rsidRDefault="00692A2D" w:rsidP="00692A2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>Pkt. 3. Światłowodów Pol-</w:t>
      </w:r>
      <w:r w:rsidR="007D4A3E">
        <w:rPr>
          <w:rFonts w:ascii="Arial" w:hAnsi="Arial" w:cs="Arial"/>
          <w:b/>
          <w:color w:val="4F81BD" w:themeColor="accent1"/>
        </w:rPr>
        <w:t xml:space="preserve">Med. - </w:t>
      </w:r>
      <w:r w:rsidRPr="007D4A3E">
        <w:rPr>
          <w:rFonts w:ascii="Arial" w:hAnsi="Arial" w:cs="Arial"/>
          <w:b/>
          <w:color w:val="4F81BD" w:themeColor="accent1"/>
        </w:rPr>
        <w:t>nie trzyma się nakrętka</w:t>
      </w:r>
      <w:r w:rsidR="007D4A3E">
        <w:rPr>
          <w:rFonts w:ascii="Arial" w:hAnsi="Arial" w:cs="Arial"/>
          <w:b/>
          <w:color w:val="4F81BD" w:themeColor="accent1"/>
        </w:rPr>
        <w:t>;</w:t>
      </w:r>
    </w:p>
    <w:p w:rsidR="009B3BB5" w:rsidRPr="007D4A3E" w:rsidRDefault="00692A2D" w:rsidP="00692A2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4. Światłowodów K. </w:t>
      </w:r>
      <w:proofErr w:type="spellStart"/>
      <w:r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Pr="007D4A3E">
        <w:rPr>
          <w:rFonts w:ascii="Arial" w:hAnsi="Arial" w:cs="Arial"/>
          <w:b/>
          <w:color w:val="4F81BD" w:themeColor="accent1"/>
        </w:rPr>
        <w:t>, 495MCSC, LOT:ZP37 – słabo świeci</w:t>
      </w:r>
      <w:r w:rsidR="00DE5EC7" w:rsidRPr="007D4A3E">
        <w:rPr>
          <w:rFonts w:ascii="Arial" w:hAnsi="Arial" w:cs="Arial"/>
          <w:b/>
          <w:color w:val="4F81BD" w:themeColor="accent1"/>
        </w:rPr>
        <w:t>;</w:t>
      </w:r>
    </w:p>
    <w:p w:rsidR="00C600B8" w:rsidRDefault="00C600B8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4.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 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CC7" w:rsidRDefault="00B73CC7" w:rsidP="00DE54AE">
      <w:r>
        <w:separator/>
      </w:r>
    </w:p>
  </w:endnote>
  <w:endnote w:type="continuationSeparator" w:id="0">
    <w:p w:rsidR="00B73CC7" w:rsidRDefault="00B73CC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CC7" w:rsidRDefault="00B73CC7" w:rsidP="00DE54AE">
      <w:r>
        <w:separator/>
      </w:r>
    </w:p>
  </w:footnote>
  <w:footnote w:type="continuationSeparator" w:id="0">
    <w:p w:rsidR="00B73CC7" w:rsidRDefault="00B73CC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92A2D"/>
    <w:rsid w:val="006A21D2"/>
    <w:rsid w:val="006C20E5"/>
    <w:rsid w:val="0071162B"/>
    <w:rsid w:val="0072244C"/>
    <w:rsid w:val="00750C8E"/>
    <w:rsid w:val="0077663E"/>
    <w:rsid w:val="007D4A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00B8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DE5EC7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A66BB-51D1-48DD-8D33-AFFF377F5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18</TotalTime>
  <Pages>6</Pages>
  <Words>1453</Words>
  <Characters>8718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2026-02-10T00:27:00Z</dcterms:created>
  <dcterms:modified xsi:type="dcterms:W3CDTF">2026-02-17T06:47:00Z</dcterms:modified>
</cp:coreProperties>
</file>