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6333E9" w:rsidP="00F7731B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255682" r:id="rId10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0C47F8">
        <w:rPr>
          <w:rFonts w:ascii="Arial" w:eastAsia="Arial" w:hAnsi="Arial" w:cs="Arial"/>
        </w:rPr>
        <w:t>1</w:t>
      </w:r>
      <w:r w:rsidR="006C053E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</w:t>
      </w:r>
      <w:r w:rsidR="006C053E">
        <w:rPr>
          <w:rFonts w:ascii="Arial" w:eastAsia="Arial" w:hAnsi="Arial" w:cs="Arial"/>
        </w:rPr>
        <w:t>03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6333E9">
        <w:rPr>
          <w:rFonts w:ascii="Arial Narrow" w:hAnsi="Arial Narrow"/>
          <w:b/>
        </w:rPr>
        <w:t>278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2C1A82" w:rsidRDefault="00B90AEA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2C1A82">
        <w:rPr>
          <w:rFonts w:ascii="Arial" w:hAnsi="Arial" w:cs="Arial"/>
          <w:b/>
          <w:color w:val="4F81BD" w:themeColor="accent1"/>
        </w:rPr>
        <w:t xml:space="preserve">Naprawa </w:t>
      </w:r>
      <w:r w:rsidR="002C1A82" w:rsidRPr="002C1A82">
        <w:rPr>
          <w:rFonts w:ascii="Arial" w:hAnsi="Arial" w:cs="Arial"/>
          <w:b/>
          <w:color w:val="4F81BD" w:themeColor="accent1"/>
        </w:rPr>
        <w:t xml:space="preserve">Stolika do cewnikowania </w:t>
      </w:r>
      <w:proofErr w:type="spellStart"/>
      <w:r w:rsidR="002C1A82" w:rsidRPr="002C1A82">
        <w:rPr>
          <w:rFonts w:ascii="Arial" w:hAnsi="Arial" w:cs="Arial"/>
          <w:b/>
          <w:color w:val="4F81BD" w:themeColor="accent1"/>
        </w:rPr>
        <w:t>Soreno</w:t>
      </w:r>
      <w:proofErr w:type="spellEnd"/>
      <w:r w:rsidRPr="002C1A82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2C1A82" w:rsidRPr="007E56E7">
        <w:rPr>
          <w:rFonts w:ascii="Arial" w:hAnsi="Arial" w:cs="Arial"/>
          <w:b/>
          <w:color w:val="4F81BD" w:themeColor="accent1"/>
        </w:rPr>
        <w:t xml:space="preserve">Naprawa </w:t>
      </w:r>
      <w:r w:rsidR="002C1A82">
        <w:rPr>
          <w:rFonts w:ascii="Arial" w:hAnsi="Arial" w:cs="Arial"/>
          <w:b/>
          <w:color w:val="4F81BD" w:themeColor="accent1"/>
        </w:rPr>
        <w:t xml:space="preserve">Stolika do cewnikowania </w:t>
      </w:r>
      <w:proofErr w:type="spellStart"/>
      <w:r w:rsidR="002C1A82">
        <w:rPr>
          <w:rFonts w:ascii="Arial" w:hAnsi="Arial" w:cs="Arial"/>
          <w:b/>
          <w:color w:val="4F81BD" w:themeColor="accent1"/>
        </w:rPr>
        <w:t>Soreno</w:t>
      </w:r>
      <w:proofErr w:type="spellEnd"/>
    </w:p>
    <w:p w:rsidR="00B90AEA" w:rsidRPr="007E56E7" w:rsidRDefault="00B90AEA" w:rsidP="00B90AEA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="002C1A82" w:rsidRPr="002C1A82">
        <w:rPr>
          <w:rFonts w:ascii="Arial" w:hAnsi="Arial" w:cs="Arial"/>
          <w:b/>
          <w:color w:val="4F81BD" w:themeColor="accent1"/>
        </w:rPr>
        <w:t>nie trzyma stabilności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E56E7" w:rsidRPr="007E56E7" w:rsidRDefault="007E56E7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 w:rsidRPr="007E56E7">
        <w:rPr>
          <w:rFonts w:ascii="Arial Narrow" w:hAnsi="Arial Narrow" w:cs="Arial"/>
          <w:color w:val="000000"/>
        </w:rPr>
        <w:t>Oferta musi zawierać koszty robocizny, niezbędnych materiałów, dojazdu lub transportu w obie strony</w:t>
      </w:r>
      <w:r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2C1A82">
        <w:rPr>
          <w:rFonts w:ascii="Arial" w:hAnsi="Arial" w:cs="Arial"/>
          <w:b/>
          <w:color w:val="000000" w:themeColor="text1"/>
        </w:rPr>
        <w:t>21 dni</w:t>
      </w:r>
      <w:r w:rsidR="00563BD3" w:rsidRPr="00002DD5">
        <w:rPr>
          <w:rFonts w:ascii="Arial" w:hAnsi="Arial" w:cs="Arial"/>
          <w:b/>
          <w:color w:val="C00000"/>
        </w:rPr>
        <w:t xml:space="preserve"> </w:t>
      </w:r>
      <w:r w:rsidR="002C1A82" w:rsidRPr="002C1A82">
        <w:rPr>
          <w:rFonts w:ascii="Arial" w:hAnsi="Arial" w:cs="Arial"/>
          <w:b/>
          <w:color w:val="000000" w:themeColor="text1"/>
        </w:rPr>
        <w:t>kalendarzowych</w:t>
      </w:r>
      <w:r w:rsidR="002C1A82">
        <w:rPr>
          <w:rFonts w:ascii="Arial" w:hAnsi="Arial" w:cs="Arial"/>
          <w:b/>
          <w:color w:val="000000" w:themeColor="text1"/>
        </w:rPr>
        <w:t xml:space="preserve"> </w:t>
      </w:r>
      <w:r w:rsidR="00563BD3" w:rsidRPr="002C1A82">
        <w:rPr>
          <w:rFonts w:ascii="Arial" w:hAnsi="Arial" w:cs="Arial"/>
          <w:b/>
          <w:color w:val="000000" w:themeColor="text1"/>
        </w:rPr>
        <w:t>od</w:t>
      </w:r>
      <w:r w:rsidR="00563BD3" w:rsidRPr="00752CED">
        <w:rPr>
          <w:rFonts w:ascii="Arial" w:hAnsi="Arial" w:cs="Arial"/>
          <w:b/>
        </w:rPr>
        <w:t xml:space="preserve">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Pr="000C47F8" w:rsidRDefault="00563BD3" w:rsidP="000C47F8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2C1A82">
        <w:rPr>
          <w:rFonts w:ascii="Arial" w:hAnsi="Arial" w:cs="Arial"/>
          <w:sz w:val="22"/>
          <w:szCs w:val="22"/>
        </w:rPr>
        <w:t>12</w:t>
      </w:r>
      <w:r w:rsidR="000C47F8">
        <w:rPr>
          <w:rFonts w:ascii="Arial" w:hAnsi="Arial" w:cs="Arial"/>
          <w:sz w:val="22"/>
          <w:szCs w:val="22"/>
        </w:rPr>
        <w:t xml:space="preserve"> m-ce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0C47F8">
        <w:rPr>
          <w:rFonts w:ascii="Arial" w:hAnsi="Arial" w:cs="Arial"/>
          <w:sz w:val="22"/>
          <w:szCs w:val="22"/>
        </w:rPr>
        <w:t>Cena - 100</w:t>
      </w:r>
      <w:r w:rsidRPr="002629AD">
        <w:rPr>
          <w:rFonts w:ascii="Arial" w:hAnsi="Arial" w:cs="Arial"/>
          <w:sz w:val="22"/>
          <w:szCs w:val="22"/>
        </w:rPr>
        <w:t>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2C1A82">
        <w:rPr>
          <w:rFonts w:ascii="Arial" w:hAnsi="Arial" w:cs="Arial"/>
          <w:b/>
        </w:rPr>
        <w:t>19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2C1A82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 </w:t>
      </w:r>
      <w:r w:rsidR="006333E9">
        <w:rPr>
          <w:rFonts w:ascii="Arial Narrow" w:hAnsi="Arial Narrow"/>
          <w:b/>
        </w:rPr>
        <w:t>278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2C1A82" w:rsidRPr="002C1A82" w:rsidRDefault="002C1A82" w:rsidP="002C1A82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2C1A82">
        <w:rPr>
          <w:rFonts w:ascii="Arial" w:hAnsi="Arial" w:cs="Arial"/>
          <w:b/>
          <w:color w:val="4F81BD" w:themeColor="accent1"/>
        </w:rPr>
        <w:t xml:space="preserve">Naprawa Stolika do cewnikowania </w:t>
      </w:r>
      <w:proofErr w:type="spellStart"/>
      <w:r w:rsidRPr="002C1A82">
        <w:rPr>
          <w:rFonts w:ascii="Arial" w:hAnsi="Arial" w:cs="Arial"/>
          <w:b/>
          <w:color w:val="4F81BD" w:themeColor="accent1"/>
        </w:rPr>
        <w:t>Soreno</w:t>
      </w:r>
      <w:proofErr w:type="spellEnd"/>
      <w:r w:rsidRPr="002C1A82">
        <w:rPr>
          <w:rFonts w:ascii="Arial" w:hAnsi="Arial" w:cs="Arial"/>
          <w:color w:val="4F81BD" w:themeColor="accent1"/>
        </w:rPr>
        <w:t>.</w:t>
      </w:r>
    </w:p>
    <w:p w:rsidR="002C1A82" w:rsidRDefault="008C1F20" w:rsidP="002C1A8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2C1A82" w:rsidRPr="007E56E7">
        <w:rPr>
          <w:rFonts w:ascii="Arial" w:hAnsi="Arial" w:cs="Arial"/>
          <w:b/>
          <w:color w:val="4F81BD" w:themeColor="accent1"/>
        </w:rPr>
        <w:t xml:space="preserve">Naprawa </w:t>
      </w:r>
      <w:r w:rsidR="002C1A82">
        <w:rPr>
          <w:rFonts w:ascii="Arial" w:hAnsi="Arial" w:cs="Arial"/>
          <w:b/>
          <w:color w:val="4F81BD" w:themeColor="accent1"/>
        </w:rPr>
        <w:t xml:space="preserve">Stolika do cewnikowania </w:t>
      </w:r>
      <w:proofErr w:type="spellStart"/>
      <w:r w:rsidR="002C1A82">
        <w:rPr>
          <w:rFonts w:ascii="Arial" w:hAnsi="Arial" w:cs="Arial"/>
          <w:b/>
          <w:color w:val="4F81BD" w:themeColor="accent1"/>
        </w:rPr>
        <w:t>Soreno</w:t>
      </w:r>
      <w:proofErr w:type="spellEnd"/>
    </w:p>
    <w:p w:rsidR="007E56E7" w:rsidRPr="000E3C39" w:rsidRDefault="002C1A82" w:rsidP="002C1A82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E56E7">
        <w:rPr>
          <w:rFonts w:ascii="Arial" w:hAnsi="Arial" w:cs="Arial"/>
          <w:b/>
          <w:color w:val="4F81BD" w:themeColor="accent1"/>
        </w:rPr>
        <w:t>Zgłoszona awaria:</w:t>
      </w:r>
      <w:r w:rsidRPr="007E56E7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r w:rsidRPr="002C1A82">
        <w:rPr>
          <w:rFonts w:ascii="Arial" w:hAnsi="Arial" w:cs="Arial"/>
          <w:b/>
          <w:color w:val="4F81BD" w:themeColor="accent1"/>
        </w:rPr>
        <w:t>nie trzyma stabilności</w:t>
      </w:r>
      <w:r w:rsidR="000C47F8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..……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0C47F8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</w:t>
      </w:r>
      <w:r w:rsidR="00475D95">
        <w:rPr>
          <w:rFonts w:ascii="Arial" w:hAnsi="Arial" w:cs="Arial"/>
          <w:sz w:val="22"/>
          <w:szCs w:val="22"/>
        </w:rPr>
        <w:t>…….</w:t>
      </w:r>
      <w:r w:rsidR="000C47F8">
        <w:rPr>
          <w:rFonts w:ascii="Arial" w:hAnsi="Arial" w:cs="Arial"/>
          <w:sz w:val="22"/>
          <w:szCs w:val="22"/>
        </w:rPr>
        <w:t>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Pr="00B97077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CC7" w:rsidRDefault="00B73CC7" w:rsidP="00DE54AE">
      <w:r>
        <w:separator/>
      </w:r>
    </w:p>
  </w:endnote>
  <w:endnote w:type="continuationSeparator" w:id="0">
    <w:p w:rsidR="00B73CC7" w:rsidRDefault="00B73CC7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CC7" w:rsidRDefault="00B73CC7" w:rsidP="00DE54AE">
      <w:r>
        <w:separator/>
      </w:r>
    </w:p>
  </w:footnote>
  <w:footnote w:type="continuationSeparator" w:id="0">
    <w:p w:rsidR="00B73CC7" w:rsidRDefault="00B73CC7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C47F8"/>
    <w:rsid w:val="000E1AB0"/>
    <w:rsid w:val="000E3C39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1A82"/>
    <w:rsid w:val="002C470B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75D95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3E9"/>
    <w:rsid w:val="006339BE"/>
    <w:rsid w:val="00635154"/>
    <w:rsid w:val="00642903"/>
    <w:rsid w:val="00655B20"/>
    <w:rsid w:val="00683A49"/>
    <w:rsid w:val="006C053E"/>
    <w:rsid w:val="006C20E5"/>
    <w:rsid w:val="0071162B"/>
    <w:rsid w:val="0072244C"/>
    <w:rsid w:val="00750C8E"/>
    <w:rsid w:val="0077663E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AF56FE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4644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D1131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DC9DD-A577-476A-8594-1CF701C85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6</TotalTime>
  <Pages>5</Pages>
  <Words>1333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2013-12-10T09:15:00Z</cp:lastPrinted>
  <dcterms:created xsi:type="dcterms:W3CDTF">2026-03-13T01:59:00Z</dcterms:created>
  <dcterms:modified xsi:type="dcterms:W3CDTF">2026-03-17T11:28:00Z</dcterms:modified>
</cp:coreProperties>
</file>