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9E01B9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152748" w:rsidP="00F1126F">
            <w:pPr>
              <w:pStyle w:val="Nagwek2"/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5951181" r:id="rId10"/>
              </w:pict>
            </w:r>
          </w:p>
          <w:p w:rsidR="002E3918" w:rsidRDefault="002E3918" w:rsidP="009E01B9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9E01B9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9E01B9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9E01B9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9E01B9">
        <w:rPr>
          <w:rFonts w:ascii="Arial" w:eastAsia="Arial" w:hAnsi="Arial" w:cs="Arial"/>
        </w:rPr>
        <w:t>23</w:t>
      </w:r>
      <w:r w:rsidR="009B7FEA">
        <w:rPr>
          <w:rFonts w:ascii="Arial" w:eastAsia="Arial" w:hAnsi="Arial" w:cs="Arial"/>
        </w:rPr>
        <w:t>.0</w:t>
      </w:r>
      <w:r w:rsidR="009E01B9">
        <w:rPr>
          <w:rFonts w:ascii="Arial" w:eastAsia="Arial" w:hAnsi="Arial" w:cs="Arial"/>
        </w:rPr>
        <w:t>3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7E56E7">
        <w:rPr>
          <w:rFonts w:ascii="Arial" w:eastAsia="Arial" w:hAnsi="Arial" w:cs="Arial"/>
          <w:b/>
          <w:sz w:val="22"/>
          <w:szCs w:val="22"/>
        </w:rPr>
        <w:t xml:space="preserve">               </w:t>
      </w:r>
      <w:r w:rsidR="009B7FEA" w:rsidRPr="009B7FEA">
        <w:rPr>
          <w:rFonts w:ascii="Arial Narrow" w:hAnsi="Arial Narrow"/>
          <w:b/>
        </w:rPr>
        <w:t xml:space="preserve"> </w:t>
      </w:r>
      <w:r w:rsidR="009E01B9">
        <w:rPr>
          <w:rFonts w:ascii="Arial Narrow" w:hAnsi="Arial Narrow"/>
          <w:b/>
        </w:rPr>
        <w:t xml:space="preserve"> </w:t>
      </w:r>
      <w:r w:rsidR="00152748">
        <w:rPr>
          <w:rFonts w:ascii="Arial Narrow" w:hAnsi="Arial Narrow"/>
          <w:b/>
        </w:rPr>
        <w:t>320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79363F" w:rsidRDefault="0079363F" w:rsidP="00B90AEA">
      <w:pPr>
        <w:spacing w:line="360" w:lineRule="auto"/>
        <w:ind w:left="426" w:right="-12"/>
        <w:rPr>
          <w:rFonts w:ascii="Arial" w:hAnsi="Arial" w:cs="Arial"/>
          <w:b/>
          <w:color w:val="4F81BD" w:themeColor="accent1"/>
        </w:rPr>
      </w:pPr>
      <w:r w:rsidRPr="0079363F">
        <w:rPr>
          <w:rFonts w:ascii="Arial" w:hAnsi="Arial" w:cs="Arial"/>
          <w:b/>
          <w:color w:val="4F81BD" w:themeColor="accent1"/>
        </w:rPr>
        <w:t xml:space="preserve">Naprawa </w:t>
      </w:r>
      <w:r w:rsidR="009E01B9" w:rsidRPr="009E01B9">
        <w:rPr>
          <w:rFonts w:ascii="Arial" w:hAnsi="Arial" w:cs="Arial"/>
          <w:b/>
          <w:color w:val="4F81BD" w:themeColor="accent1"/>
        </w:rPr>
        <w:t>kątnicy i turbiny</w:t>
      </w:r>
      <w:r w:rsidR="00B90AEA" w:rsidRPr="0079363F">
        <w:rPr>
          <w:rFonts w:ascii="Arial" w:hAnsi="Arial" w:cs="Arial"/>
          <w:color w:val="4F81BD" w:themeColor="accent1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B90AEA" w:rsidRDefault="00B90AEA" w:rsidP="009E01B9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79363F" w:rsidRPr="0079363F">
        <w:rPr>
          <w:rFonts w:ascii="Arial" w:hAnsi="Arial" w:cs="Arial"/>
          <w:b/>
          <w:color w:val="4F81BD" w:themeColor="accent1"/>
        </w:rPr>
        <w:t xml:space="preserve">Naprawa </w:t>
      </w:r>
      <w:r w:rsidR="009E01B9" w:rsidRPr="009E01B9">
        <w:rPr>
          <w:rFonts w:ascii="Arial" w:hAnsi="Arial" w:cs="Arial"/>
          <w:b/>
          <w:color w:val="4F81BD" w:themeColor="accent1"/>
        </w:rPr>
        <w:t>kątnicy i turbiny</w:t>
      </w:r>
      <w:r w:rsidR="007E56E7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9E01B9" w:rsidRPr="009E01B9" w:rsidRDefault="009E01B9" w:rsidP="009E01B9">
      <w:pPr>
        <w:pStyle w:val="Akapitzlist"/>
        <w:spacing w:line="360" w:lineRule="auto"/>
        <w:ind w:left="851" w:right="-12" w:hanging="425"/>
        <w:rPr>
          <w:rFonts w:ascii="Arial" w:hAnsi="Arial" w:cs="Arial"/>
          <w:b/>
          <w:color w:val="4F81BD" w:themeColor="accent1"/>
          <w:sz w:val="22"/>
          <w:szCs w:val="22"/>
        </w:rPr>
      </w:pPr>
      <w:r w:rsidRPr="009E01B9">
        <w:rPr>
          <w:rFonts w:ascii="Arial" w:hAnsi="Arial" w:cs="Arial"/>
          <w:b/>
          <w:color w:val="548DD4" w:themeColor="text2" w:themeTint="99"/>
        </w:rPr>
        <w:t>Pkt</w:t>
      </w:r>
      <w:r w:rsidRPr="009E01B9">
        <w:rPr>
          <w:rFonts w:ascii="Arial" w:hAnsi="Arial" w:cs="Arial"/>
          <w:b/>
          <w:color w:val="4F81BD" w:themeColor="accent1"/>
          <w:sz w:val="22"/>
          <w:szCs w:val="22"/>
        </w:rPr>
        <w:t>. 1. Kątnica - ref. NSKS-MAX M25L(A2121059) od Unitu stomatologicznego  ADEC 300 CLASSIC,SN:20B311-B17362 - uszkodzona końcówka mikrosilnika;</w:t>
      </w:r>
    </w:p>
    <w:p w:rsidR="009E01B9" w:rsidRPr="007E56E7" w:rsidRDefault="009E01B9" w:rsidP="009E01B9">
      <w:pPr>
        <w:pStyle w:val="Akapitzlist"/>
        <w:spacing w:line="360" w:lineRule="auto"/>
        <w:ind w:left="851" w:right="-12" w:hanging="425"/>
        <w:rPr>
          <w:rFonts w:ascii="Arial" w:hAnsi="Arial" w:cs="Arial"/>
          <w:color w:val="4F81BD" w:themeColor="accent1"/>
          <w:sz w:val="22"/>
          <w:szCs w:val="22"/>
        </w:rPr>
      </w:pPr>
      <w:r w:rsidRPr="009E01B9">
        <w:rPr>
          <w:rFonts w:ascii="Arial" w:hAnsi="Arial" w:cs="Arial"/>
          <w:b/>
          <w:color w:val="548DD4" w:themeColor="text2" w:themeTint="99"/>
        </w:rPr>
        <w:t>Pkt</w:t>
      </w:r>
      <w:r w:rsidRPr="009E01B9">
        <w:rPr>
          <w:rFonts w:ascii="Arial" w:hAnsi="Arial" w:cs="Arial"/>
          <w:b/>
          <w:color w:val="4F81BD" w:themeColor="accent1"/>
          <w:sz w:val="22"/>
          <w:szCs w:val="22"/>
        </w:rPr>
        <w:t>. 2. Turbina - ref. NSK S-MAX M600L (ABD10461) od Unit stomatologiczny A-DEC 300 Premium, SN:21C311-B16860 - blokuje się wiertło</w:t>
      </w:r>
      <w:r w:rsidRPr="009E01B9">
        <w:rPr>
          <w:rFonts w:ascii="Arial" w:hAnsi="Arial" w:cs="Arial"/>
          <w:color w:val="4F81BD" w:themeColor="accent1"/>
          <w:sz w:val="22"/>
          <w:szCs w:val="22"/>
        </w:rPr>
        <w:t>;</w:t>
      </w:r>
    </w:p>
    <w:p w:rsidR="007E56E7" w:rsidRPr="007E56E7" w:rsidRDefault="00734338" w:rsidP="007E56E7">
      <w:pPr>
        <w:pStyle w:val="Akapitzlist"/>
        <w:spacing w:line="360" w:lineRule="auto"/>
        <w:ind w:left="0" w:right="-12"/>
        <w:rPr>
          <w:rFonts w:ascii="Arial" w:hAnsi="Arial" w:cs="Arial"/>
          <w:b/>
          <w:bCs/>
          <w:sz w:val="22"/>
          <w:szCs w:val="22"/>
        </w:rPr>
      </w:pPr>
      <w:r>
        <w:rPr>
          <w:rFonts w:ascii="Arial Narrow" w:hAnsi="Arial Narrow" w:cs="Arial"/>
          <w:color w:val="000000"/>
        </w:rPr>
        <w:t>Oferta musi zawierać kosz</w:t>
      </w:r>
      <w:r w:rsidR="007E56E7" w:rsidRPr="007E56E7">
        <w:rPr>
          <w:rFonts w:ascii="Arial Narrow" w:hAnsi="Arial Narrow" w:cs="Arial"/>
          <w:color w:val="000000"/>
        </w:rPr>
        <w:t>ty robocizny, niezbędnych materiałów, dojazdu lub transportu w obie strony</w:t>
      </w:r>
      <w:r w:rsidR="007E56E7" w:rsidRPr="007E56E7">
        <w:rPr>
          <w:rFonts w:ascii="Arial" w:hAnsi="Arial" w:cs="Arial"/>
          <w:color w:val="000000"/>
          <w:sz w:val="22"/>
          <w:szCs w:val="22"/>
        </w:rPr>
        <w:t>.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563BD3">
        <w:rPr>
          <w:rFonts w:ascii="Arial" w:hAnsi="Arial" w:cs="Arial"/>
          <w:b/>
        </w:rPr>
        <w:t xml:space="preserve"> </w:t>
      </w:r>
      <w:r w:rsidR="00563BD3" w:rsidRPr="00752CED">
        <w:rPr>
          <w:rFonts w:ascii="Arial" w:hAnsi="Arial" w:cs="Arial"/>
          <w:b/>
        </w:rPr>
        <w:t xml:space="preserve">do </w:t>
      </w:r>
      <w:r w:rsidR="009E01B9">
        <w:rPr>
          <w:rFonts w:ascii="Arial" w:hAnsi="Arial" w:cs="Arial"/>
          <w:b/>
        </w:rPr>
        <w:t>1</w:t>
      </w:r>
      <w:r w:rsidR="0079363F">
        <w:rPr>
          <w:rFonts w:ascii="Arial" w:hAnsi="Arial" w:cs="Arial"/>
          <w:b/>
          <w:color w:val="000000" w:themeColor="text1"/>
        </w:rPr>
        <w:t>4</w:t>
      </w:r>
      <w:r w:rsidR="00563BD3" w:rsidRPr="00002DD5">
        <w:rPr>
          <w:rFonts w:ascii="Arial" w:hAnsi="Arial" w:cs="Arial"/>
          <w:b/>
          <w:color w:val="000000" w:themeColor="text1"/>
        </w:rPr>
        <w:t xml:space="preserve"> </w:t>
      </w:r>
      <w:r w:rsidR="009E01B9">
        <w:rPr>
          <w:rFonts w:ascii="Arial" w:hAnsi="Arial" w:cs="Arial"/>
          <w:b/>
          <w:color w:val="000000" w:themeColor="text1"/>
        </w:rPr>
        <w:t xml:space="preserve">dni kalendarzowych </w:t>
      </w:r>
      <w:r w:rsidR="00563BD3" w:rsidRPr="00752CED">
        <w:rPr>
          <w:rFonts w:ascii="Arial" w:hAnsi="Arial" w:cs="Arial"/>
          <w:b/>
        </w:rPr>
        <w:t>od 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79363F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326129">
      <w:pPr>
        <w:pStyle w:val="Akapitzlist"/>
        <w:spacing w:before="120" w:after="120"/>
        <w:ind w:right="-1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Gwarancja: min. </w:t>
      </w:r>
      <w:r w:rsidR="00793223"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</w:rPr>
        <w:t xml:space="preserve"> m-c</w:t>
      </w:r>
      <w:r w:rsidR="00793223">
        <w:rPr>
          <w:rFonts w:ascii="Arial" w:hAnsi="Arial" w:cs="Arial"/>
          <w:sz w:val="22"/>
          <w:szCs w:val="22"/>
        </w:rPr>
        <w:t>e</w:t>
      </w:r>
      <w:r>
        <w:rPr>
          <w:rFonts w:ascii="Arial" w:hAnsi="Arial" w:cs="Arial"/>
          <w:sz w:val="22"/>
          <w:szCs w:val="22"/>
        </w:rPr>
        <w:t xml:space="preserve"> </w:t>
      </w:r>
      <w:r w:rsidR="00793223">
        <w:rPr>
          <w:rFonts w:ascii="Arial" w:hAnsi="Arial" w:cs="Arial"/>
          <w:sz w:val="22"/>
          <w:szCs w:val="22"/>
        </w:rPr>
        <w:t>na usługę serwisową i części</w:t>
      </w:r>
    </w:p>
    <w:p w:rsidR="00563BD3" w:rsidRDefault="00563BD3" w:rsidP="00326129">
      <w:pPr>
        <w:pStyle w:val="Akapitzlist"/>
        <w:spacing w:before="120" w:after="120" w:line="360" w:lineRule="auto"/>
        <w:ind w:right="-11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79363F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lastRenderedPageBreak/>
        <w:t xml:space="preserve"> </w:t>
      </w:r>
      <w:r w:rsidR="00E8424A"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="00E8424A"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="00E8424A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9E01B9">
        <w:rPr>
          <w:rFonts w:ascii="Arial" w:hAnsi="Arial" w:cs="Arial"/>
          <w:b/>
        </w:rPr>
        <w:t>26</w:t>
      </w:r>
      <w:r w:rsidR="007E56E7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9E01B9">
        <w:rPr>
          <w:rFonts w:ascii="Arial" w:hAnsi="Arial" w:cs="Arial"/>
          <w:b/>
        </w:rPr>
        <w:t>3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Pr="0079363F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>oznaczenie sprawy</w:t>
      </w:r>
      <w:r w:rsidR="007E56E7">
        <w:rPr>
          <w:rFonts w:ascii="Arial" w:eastAsia="Arial" w:hAnsi="Arial" w:cs="Arial"/>
          <w:sz w:val="22"/>
          <w:szCs w:val="22"/>
        </w:rPr>
        <w:t xml:space="preserve">       </w:t>
      </w:r>
      <w:r w:rsidRPr="009B7FEA">
        <w:rPr>
          <w:rFonts w:ascii="Arial Narrow" w:hAnsi="Arial Narrow"/>
          <w:b/>
        </w:rPr>
        <w:t xml:space="preserve"> </w:t>
      </w:r>
      <w:r w:rsidR="007E56E7">
        <w:rPr>
          <w:rFonts w:ascii="Arial Narrow" w:hAnsi="Arial Narrow"/>
          <w:b/>
        </w:rPr>
        <w:t xml:space="preserve">          </w:t>
      </w:r>
      <w:r w:rsidR="009E01B9">
        <w:rPr>
          <w:rFonts w:ascii="Arial Narrow" w:hAnsi="Arial Narrow"/>
          <w:b/>
        </w:rPr>
        <w:t xml:space="preserve"> </w:t>
      </w:r>
      <w:r w:rsidR="00152748">
        <w:rPr>
          <w:rFonts w:ascii="Arial Narrow" w:hAnsi="Arial Narrow"/>
          <w:b/>
        </w:rPr>
        <w:t>320</w:t>
      </w:r>
      <w:bookmarkStart w:id="1" w:name="_GoBack"/>
      <w:bookmarkEnd w:id="1"/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7E56E7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Pr="000E3C39" w:rsidRDefault="00EC5794" w:rsidP="00326129">
      <w:pPr>
        <w:spacing w:line="360" w:lineRule="auto"/>
        <w:ind w:right="-12"/>
        <w:rPr>
          <w:rFonts w:ascii="Arial" w:hAnsi="Arial" w:cs="Arial"/>
          <w:color w:val="4F81BD" w:themeColor="accent1"/>
          <w:sz w:val="22"/>
          <w:szCs w:val="22"/>
        </w:rPr>
      </w:pPr>
      <w:r w:rsidRPr="0079363F">
        <w:rPr>
          <w:rFonts w:ascii="Arial" w:hAnsi="Arial" w:cs="Arial"/>
          <w:b/>
          <w:color w:val="4F81BD" w:themeColor="accent1"/>
        </w:rPr>
        <w:t xml:space="preserve">Naprawa </w:t>
      </w:r>
      <w:r w:rsidRPr="009E01B9">
        <w:rPr>
          <w:rFonts w:ascii="Arial" w:hAnsi="Arial" w:cs="Arial"/>
          <w:b/>
          <w:color w:val="4F81BD" w:themeColor="accent1"/>
        </w:rPr>
        <w:t>kątnicy i turbiny</w:t>
      </w:r>
      <w:r w:rsidR="008C1F20" w:rsidRPr="000E3C39">
        <w:rPr>
          <w:rFonts w:ascii="Arial" w:hAnsi="Arial" w:cs="Arial"/>
          <w:color w:val="4F81BD" w:themeColor="accent1"/>
          <w:sz w:val="22"/>
          <w:szCs w:val="22"/>
        </w:rPr>
        <w:t>.</w:t>
      </w:r>
    </w:p>
    <w:p w:rsidR="00EC5794" w:rsidRDefault="00EC5794" w:rsidP="00EC5794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Pr="0079363F">
        <w:rPr>
          <w:rFonts w:ascii="Arial" w:hAnsi="Arial" w:cs="Arial"/>
          <w:b/>
          <w:color w:val="4F81BD" w:themeColor="accent1"/>
        </w:rPr>
        <w:t xml:space="preserve">Naprawa </w:t>
      </w:r>
      <w:r w:rsidRPr="009E01B9">
        <w:rPr>
          <w:rFonts w:ascii="Arial" w:hAnsi="Arial" w:cs="Arial"/>
          <w:b/>
          <w:color w:val="4F81BD" w:themeColor="accent1"/>
        </w:rPr>
        <w:t>kątnicy i turbiny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EC5794" w:rsidRPr="009E01B9" w:rsidRDefault="00EC5794" w:rsidP="00EC5794">
      <w:pPr>
        <w:pStyle w:val="Akapitzlist"/>
        <w:spacing w:line="360" w:lineRule="auto"/>
        <w:ind w:left="851" w:right="-12" w:hanging="425"/>
        <w:rPr>
          <w:rFonts w:ascii="Arial" w:hAnsi="Arial" w:cs="Arial"/>
          <w:b/>
          <w:color w:val="4F81BD" w:themeColor="accent1"/>
          <w:sz w:val="22"/>
          <w:szCs w:val="22"/>
        </w:rPr>
      </w:pPr>
      <w:r w:rsidRPr="009E01B9">
        <w:rPr>
          <w:rFonts w:ascii="Arial" w:hAnsi="Arial" w:cs="Arial"/>
          <w:b/>
          <w:color w:val="548DD4" w:themeColor="text2" w:themeTint="99"/>
        </w:rPr>
        <w:t>Pkt</w:t>
      </w:r>
      <w:r w:rsidRPr="009E01B9">
        <w:rPr>
          <w:rFonts w:ascii="Arial" w:hAnsi="Arial" w:cs="Arial"/>
          <w:b/>
          <w:color w:val="4F81BD" w:themeColor="accent1"/>
          <w:sz w:val="22"/>
          <w:szCs w:val="22"/>
        </w:rPr>
        <w:t>. 1. Kątnica - ref. NSKS-MAX M25L(A2121059) od Unitu stomatologicznego  ADEC 300 CLASSIC,SN:20B311-B17362 - uszkodzona końcówka mikrosilnika;</w:t>
      </w:r>
    </w:p>
    <w:p w:rsidR="0079363F" w:rsidRPr="007E56E7" w:rsidRDefault="00EC5794" w:rsidP="00EC5794">
      <w:pPr>
        <w:pStyle w:val="Akapitzlist"/>
        <w:spacing w:line="360" w:lineRule="auto"/>
        <w:ind w:left="851" w:right="-12" w:hanging="425"/>
        <w:rPr>
          <w:rFonts w:ascii="Arial" w:hAnsi="Arial" w:cs="Arial"/>
          <w:color w:val="4F81BD" w:themeColor="accent1"/>
          <w:sz w:val="22"/>
          <w:szCs w:val="22"/>
        </w:rPr>
      </w:pPr>
      <w:r w:rsidRPr="009E01B9">
        <w:rPr>
          <w:rFonts w:ascii="Arial" w:hAnsi="Arial" w:cs="Arial"/>
          <w:b/>
          <w:color w:val="548DD4" w:themeColor="text2" w:themeTint="99"/>
        </w:rPr>
        <w:t>Pkt</w:t>
      </w:r>
      <w:r w:rsidRPr="009E01B9">
        <w:rPr>
          <w:rFonts w:ascii="Arial" w:hAnsi="Arial" w:cs="Arial"/>
          <w:b/>
          <w:color w:val="4F81BD" w:themeColor="accent1"/>
          <w:sz w:val="22"/>
          <w:szCs w:val="22"/>
        </w:rPr>
        <w:t>. 2. Turbina - ref. NSK S-MAX M600L (ABD10461) od Unit stomatologiczny A-DEC 300 Premium, SN:21C311-B16860 - blokuje się wiertło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;</w:t>
      </w:r>
    </w:p>
    <w:p w:rsidR="007D7C92" w:rsidRPr="00B97077" w:rsidRDefault="007D7C92" w:rsidP="007E56E7">
      <w:pPr>
        <w:pStyle w:val="Akapitzlist"/>
        <w:spacing w:line="360" w:lineRule="auto"/>
        <w:ind w:left="426"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8C1F20">
      <w:pPr>
        <w:tabs>
          <w:tab w:val="left" w:pos="426"/>
        </w:tabs>
        <w:spacing w:line="360" w:lineRule="auto"/>
        <w:ind w:left="426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7D7C92" w:rsidRPr="00A52CAD" w:rsidRDefault="00EC5794" w:rsidP="00EC5794">
      <w:pPr>
        <w:tabs>
          <w:tab w:val="left" w:pos="0"/>
          <w:tab w:val="left" w:pos="426"/>
        </w:tabs>
        <w:spacing w:after="120"/>
        <w:ind w:left="426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165173"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EC5794">
      <w:pPr>
        <w:tabs>
          <w:tab w:val="left" w:pos="0"/>
          <w:tab w:val="left" w:pos="1134"/>
        </w:tabs>
        <w:spacing w:after="120"/>
        <w:ind w:left="1134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EC5794">
      <w:pPr>
        <w:tabs>
          <w:tab w:val="left" w:pos="0"/>
          <w:tab w:val="left" w:pos="1134"/>
        </w:tabs>
        <w:spacing w:after="120"/>
        <w:ind w:left="1134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Pr="00A52CAD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EC5794">
      <w:pPr>
        <w:tabs>
          <w:tab w:val="left" w:pos="0"/>
          <w:tab w:val="left" w:pos="1134"/>
        </w:tabs>
        <w:spacing w:after="120"/>
        <w:ind w:left="1134" w:right="-11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EC5794" w:rsidRPr="00A52CAD" w:rsidRDefault="00EC5794" w:rsidP="00EC5794">
      <w:pPr>
        <w:tabs>
          <w:tab w:val="left" w:pos="0"/>
          <w:tab w:val="left" w:pos="426"/>
        </w:tabs>
        <w:spacing w:after="120"/>
        <w:ind w:left="426" w:right="-11"/>
        <w:rPr>
          <w:rFonts w:ascii="Arial" w:hAnsi="Arial" w:cs="Arial"/>
        </w:rPr>
      </w:pPr>
      <w:r>
        <w:rPr>
          <w:rFonts w:ascii="Arial" w:hAnsi="Arial" w:cs="Arial"/>
        </w:rPr>
        <w:t xml:space="preserve">Pkt. 2. </w:t>
      </w:r>
      <w:r w:rsidRPr="00A52CAD">
        <w:rPr>
          <w:rFonts w:ascii="Arial" w:hAnsi="Arial" w:cs="Arial"/>
        </w:rPr>
        <w:t>Cenę 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EC5794" w:rsidRPr="00A52CAD" w:rsidRDefault="00EC5794" w:rsidP="00EC5794">
      <w:pPr>
        <w:tabs>
          <w:tab w:val="left" w:pos="0"/>
          <w:tab w:val="left" w:pos="1134"/>
        </w:tabs>
        <w:spacing w:after="120"/>
        <w:ind w:left="1134" w:right="-11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EC5794" w:rsidRPr="00A52CAD" w:rsidRDefault="00EC5794" w:rsidP="00EC5794">
      <w:pPr>
        <w:tabs>
          <w:tab w:val="left" w:pos="0"/>
          <w:tab w:val="left" w:pos="1134"/>
        </w:tabs>
        <w:spacing w:after="120"/>
        <w:ind w:left="1134" w:right="-11"/>
        <w:rPr>
          <w:rFonts w:ascii="Arial" w:hAnsi="Arial" w:cs="Arial"/>
        </w:rPr>
      </w:pPr>
      <w:r w:rsidRPr="00A52CAD">
        <w:rPr>
          <w:rFonts w:ascii="Arial" w:hAnsi="Arial" w:cs="Arial"/>
        </w:rPr>
        <w:t>Cenę 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EC5794" w:rsidRPr="00B97077" w:rsidRDefault="00EC5794" w:rsidP="00EC5794">
      <w:pPr>
        <w:tabs>
          <w:tab w:val="left" w:pos="0"/>
          <w:tab w:val="left" w:pos="1134"/>
        </w:tabs>
        <w:spacing w:after="120"/>
        <w:ind w:left="1134" w:right="-11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lastRenderedPageBreak/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EC5794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EC5794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EC5794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5794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5794">
      <w:pPr>
        <w:pStyle w:val="Akapitzlist"/>
        <w:numPr>
          <w:ilvl w:val="0"/>
          <w:numId w:val="11"/>
        </w:numPr>
        <w:tabs>
          <w:tab w:val="left" w:pos="426"/>
        </w:tabs>
        <w:spacing w:after="120"/>
        <w:ind w:left="709" w:right="-11" w:hanging="284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EC5794" w:rsidRPr="00F77D1F" w:rsidRDefault="00EC5794" w:rsidP="00EC5794">
      <w:pPr>
        <w:tabs>
          <w:tab w:val="left" w:pos="426"/>
        </w:tabs>
        <w:spacing w:line="360" w:lineRule="auto"/>
        <w:ind w:left="709" w:right="-12"/>
        <w:jc w:val="right"/>
        <w:rPr>
          <w:rFonts w:ascii="Arial" w:hAnsi="Arial" w:cs="Arial"/>
          <w:sz w:val="22"/>
          <w:szCs w:val="22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01B9" w:rsidRDefault="009E01B9" w:rsidP="00DE54AE">
      <w:r>
        <w:separator/>
      </w:r>
    </w:p>
  </w:endnote>
  <w:endnote w:type="continuationSeparator" w:id="0">
    <w:p w:rsidR="009E01B9" w:rsidRDefault="009E01B9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01B9" w:rsidRDefault="009E01B9" w:rsidP="00DE54AE">
      <w:r>
        <w:separator/>
      </w:r>
    </w:p>
  </w:footnote>
  <w:footnote w:type="continuationSeparator" w:id="0">
    <w:p w:rsidR="009E01B9" w:rsidRDefault="009E01B9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243EB"/>
    <w:rsid w:val="00033FE1"/>
    <w:rsid w:val="000539D2"/>
    <w:rsid w:val="00055396"/>
    <w:rsid w:val="00066977"/>
    <w:rsid w:val="000777D0"/>
    <w:rsid w:val="000829BA"/>
    <w:rsid w:val="000A0E0E"/>
    <w:rsid w:val="000E1AB0"/>
    <w:rsid w:val="000E3C39"/>
    <w:rsid w:val="001103BC"/>
    <w:rsid w:val="001234C9"/>
    <w:rsid w:val="00127BBF"/>
    <w:rsid w:val="00137AF4"/>
    <w:rsid w:val="001445D9"/>
    <w:rsid w:val="0014536E"/>
    <w:rsid w:val="00152748"/>
    <w:rsid w:val="0015380F"/>
    <w:rsid w:val="00165173"/>
    <w:rsid w:val="00171104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790B"/>
    <w:rsid w:val="00326129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63BD3"/>
    <w:rsid w:val="005A6693"/>
    <w:rsid w:val="005A7CEA"/>
    <w:rsid w:val="005B1C47"/>
    <w:rsid w:val="005C588F"/>
    <w:rsid w:val="005D7949"/>
    <w:rsid w:val="005E2385"/>
    <w:rsid w:val="006154A4"/>
    <w:rsid w:val="0062513F"/>
    <w:rsid w:val="006339BE"/>
    <w:rsid w:val="00635154"/>
    <w:rsid w:val="00642903"/>
    <w:rsid w:val="00655B20"/>
    <w:rsid w:val="00683A49"/>
    <w:rsid w:val="006A55E6"/>
    <w:rsid w:val="006C20E5"/>
    <w:rsid w:val="0071162B"/>
    <w:rsid w:val="0072244C"/>
    <w:rsid w:val="00734338"/>
    <w:rsid w:val="00750C8E"/>
    <w:rsid w:val="0077663E"/>
    <w:rsid w:val="00793223"/>
    <w:rsid w:val="0079363F"/>
    <w:rsid w:val="007A2A77"/>
    <w:rsid w:val="007D7C92"/>
    <w:rsid w:val="007E56E7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E2E41"/>
    <w:rsid w:val="008F44CF"/>
    <w:rsid w:val="0090151A"/>
    <w:rsid w:val="009244AC"/>
    <w:rsid w:val="00940C50"/>
    <w:rsid w:val="00956757"/>
    <w:rsid w:val="009579B4"/>
    <w:rsid w:val="00966BDA"/>
    <w:rsid w:val="00981718"/>
    <w:rsid w:val="00992F86"/>
    <w:rsid w:val="009B56C6"/>
    <w:rsid w:val="009B760D"/>
    <w:rsid w:val="009B7FEA"/>
    <w:rsid w:val="009E01B9"/>
    <w:rsid w:val="009E18DA"/>
    <w:rsid w:val="009E271C"/>
    <w:rsid w:val="00A36745"/>
    <w:rsid w:val="00A52CAD"/>
    <w:rsid w:val="00A71E0A"/>
    <w:rsid w:val="00A972C3"/>
    <w:rsid w:val="00B02D97"/>
    <w:rsid w:val="00B03BF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64B40"/>
    <w:rsid w:val="00C9604D"/>
    <w:rsid w:val="00CA02C4"/>
    <w:rsid w:val="00D103A0"/>
    <w:rsid w:val="00D3611B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C5794"/>
    <w:rsid w:val="00EE782C"/>
    <w:rsid w:val="00F02711"/>
    <w:rsid w:val="00F06CB3"/>
    <w:rsid w:val="00F1126F"/>
    <w:rsid w:val="00F23250"/>
    <w:rsid w:val="00F32A3B"/>
    <w:rsid w:val="00F46BDA"/>
    <w:rsid w:val="00F55FE6"/>
    <w:rsid w:val="00F77D1F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ADE6AF-4C94-43ED-9B9B-FD520FEDA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33</TotalTime>
  <Pages>5</Pages>
  <Words>1413</Words>
  <Characters>8481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6</cp:revision>
  <cp:lastPrinted>2013-12-10T09:15:00Z</cp:lastPrinted>
  <dcterms:created xsi:type="dcterms:W3CDTF">2026-02-09T23:53:00Z</dcterms:created>
  <dcterms:modified xsi:type="dcterms:W3CDTF">2026-03-25T12:40:00Z</dcterms:modified>
</cp:coreProperties>
</file>