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7D0D6D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5245355" r:id="rId10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1D5EA0">
        <w:rPr>
          <w:rFonts w:ascii="Arial" w:eastAsia="Arial" w:hAnsi="Arial" w:cs="Arial"/>
        </w:rPr>
        <w:t>13</w:t>
      </w:r>
      <w:r w:rsidR="009B7FEA">
        <w:rPr>
          <w:rFonts w:ascii="Arial" w:eastAsia="Arial" w:hAnsi="Arial" w:cs="Arial"/>
        </w:rPr>
        <w:t>.0</w:t>
      </w:r>
      <w:r w:rsidR="001D5EA0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7D0D6D">
        <w:rPr>
          <w:rFonts w:ascii="Arial" w:eastAsia="Arial" w:hAnsi="Arial" w:cs="Arial"/>
          <w:b/>
          <w:sz w:val="22"/>
          <w:szCs w:val="22"/>
        </w:rPr>
        <w:t>277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237CBF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1D5EA0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D5EA0">
        <w:rPr>
          <w:rFonts w:ascii="Arial" w:hAnsi="Arial" w:cs="Arial"/>
          <w:b/>
          <w:color w:val="4F81BD" w:themeColor="accent1"/>
        </w:rPr>
        <w:t>Regeneracja</w:t>
      </w:r>
      <w:r w:rsidR="00946975" w:rsidRPr="001D5EA0">
        <w:rPr>
          <w:rFonts w:ascii="Arial" w:hAnsi="Arial" w:cs="Arial"/>
          <w:b/>
          <w:color w:val="4F81BD" w:themeColor="accent1"/>
        </w:rPr>
        <w:t xml:space="preserve"> narzędzi </w:t>
      </w:r>
      <w:r w:rsidRPr="001D5EA0">
        <w:rPr>
          <w:rFonts w:ascii="Arial" w:hAnsi="Arial" w:cs="Arial"/>
          <w:b/>
          <w:color w:val="4F81BD" w:themeColor="accent1"/>
        </w:rPr>
        <w:t>laparoskopowych</w:t>
      </w:r>
      <w:r w:rsidR="00CE416F">
        <w:rPr>
          <w:rFonts w:ascii="Arial" w:hAnsi="Arial" w:cs="Arial"/>
          <w:b/>
          <w:color w:val="4F81BD" w:themeColor="accent1"/>
        </w:rPr>
        <w:t xml:space="preserve"> i haka automatycznego</w:t>
      </w:r>
      <w:r w:rsidR="00946975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881E0B" w:rsidRPr="003F067F" w:rsidRDefault="00B90AEA" w:rsidP="00881E0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1D5EA0" w:rsidRPr="003F067F">
        <w:rPr>
          <w:rFonts w:ascii="Arial" w:hAnsi="Arial" w:cs="Arial"/>
          <w:b/>
          <w:color w:val="4F81BD" w:themeColor="accent1"/>
        </w:rPr>
        <w:t>Regeneracja narzędzi laparoskopowych</w:t>
      </w:r>
      <w:r w:rsidR="00CE416F">
        <w:rPr>
          <w:rFonts w:ascii="Arial" w:hAnsi="Arial" w:cs="Arial"/>
          <w:b/>
          <w:color w:val="4F81BD" w:themeColor="accent1"/>
        </w:rPr>
        <w:t xml:space="preserve"> i haka automatycznego</w:t>
      </w:r>
      <w:r w:rsidR="00881E0B" w:rsidRPr="003F067F">
        <w:rPr>
          <w:rFonts w:ascii="Arial" w:hAnsi="Arial" w:cs="Arial"/>
          <w:b/>
          <w:color w:val="4F81BD" w:themeColor="accent1"/>
        </w:rPr>
        <w:t>:</w:t>
      </w:r>
    </w:p>
    <w:p w:rsidR="00881E0B" w:rsidRPr="003F067F" w:rsidRDefault="00881E0B" w:rsidP="00237CBF">
      <w:pPr>
        <w:pStyle w:val="Akapitzlist"/>
        <w:spacing w:line="360" w:lineRule="auto"/>
        <w:ind w:left="993" w:right="-569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1. </w:t>
      </w:r>
      <w:r w:rsidR="001D5EA0" w:rsidRPr="003F067F">
        <w:rPr>
          <w:rFonts w:ascii="Arial" w:hAnsi="Arial" w:cs="Arial"/>
          <w:b/>
          <w:color w:val="4F81BD" w:themeColor="accent1"/>
        </w:rPr>
        <w:t>PO618</w:t>
      </w:r>
      <w:r w:rsidR="00237CBF">
        <w:rPr>
          <w:rFonts w:ascii="Arial" w:hAnsi="Arial" w:cs="Arial"/>
          <w:b/>
          <w:color w:val="4F81BD" w:themeColor="accent1"/>
        </w:rPr>
        <w:t>R</w:t>
      </w:r>
      <w:r w:rsidR="001D5EA0" w:rsidRPr="003F067F">
        <w:rPr>
          <w:rFonts w:ascii="Arial" w:hAnsi="Arial" w:cs="Arial"/>
          <w:b/>
          <w:color w:val="4F81BD" w:themeColor="accent1"/>
        </w:rPr>
        <w:t xml:space="preserve"> (PO</w:t>
      </w:r>
      <w:r w:rsidR="003F067F" w:rsidRPr="003F067F">
        <w:rPr>
          <w:rFonts w:ascii="Arial" w:hAnsi="Arial" w:cs="Arial"/>
          <w:b/>
          <w:color w:val="4F81BD" w:themeColor="accent1"/>
        </w:rPr>
        <w:t>595) kleszczyki laparoskopowe – nie można rozmontować</w:t>
      </w:r>
      <w:r w:rsidRPr="003F067F">
        <w:rPr>
          <w:rFonts w:ascii="Arial" w:hAnsi="Arial" w:cs="Arial"/>
          <w:b/>
          <w:color w:val="4F81BD" w:themeColor="accent1"/>
        </w:rPr>
        <w:t>;</w:t>
      </w:r>
    </w:p>
    <w:p w:rsidR="00881E0B" w:rsidRDefault="00881E0B" w:rsidP="00881E0B">
      <w:pPr>
        <w:pStyle w:val="Akapitzlist"/>
        <w:spacing w:line="360" w:lineRule="auto"/>
        <w:ind w:left="426" w:right="-2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2. </w:t>
      </w:r>
      <w:r w:rsidR="003F067F" w:rsidRPr="003F067F">
        <w:rPr>
          <w:rFonts w:ascii="Arial" w:hAnsi="Arial" w:cs="Arial"/>
          <w:b/>
          <w:color w:val="4F81BD" w:themeColor="accent1"/>
        </w:rPr>
        <w:t>PO648R (PO595R) krokodyl</w:t>
      </w:r>
      <w:r w:rsidRPr="003F067F">
        <w:rPr>
          <w:rFonts w:ascii="Arial" w:hAnsi="Arial" w:cs="Arial"/>
          <w:b/>
          <w:color w:val="4F81BD" w:themeColor="accent1"/>
        </w:rPr>
        <w:t xml:space="preserve"> </w:t>
      </w:r>
      <w:r w:rsidR="003F067F" w:rsidRPr="003F067F">
        <w:rPr>
          <w:rFonts w:ascii="Arial" w:hAnsi="Arial" w:cs="Arial"/>
          <w:b/>
          <w:color w:val="4F81BD" w:themeColor="accent1"/>
        </w:rPr>
        <w:t>laparoskopow</w:t>
      </w:r>
      <w:r w:rsidR="003F067F">
        <w:rPr>
          <w:rFonts w:ascii="Arial" w:hAnsi="Arial" w:cs="Arial"/>
          <w:b/>
          <w:color w:val="4F81BD" w:themeColor="accent1"/>
        </w:rPr>
        <w:t xml:space="preserve">y </w:t>
      </w:r>
      <w:r w:rsidRPr="003F067F">
        <w:rPr>
          <w:rFonts w:ascii="Arial" w:hAnsi="Arial" w:cs="Arial"/>
          <w:b/>
          <w:color w:val="4F81BD" w:themeColor="accent1"/>
        </w:rPr>
        <w:t xml:space="preserve">- </w:t>
      </w:r>
      <w:r w:rsidR="003F067F">
        <w:rPr>
          <w:rFonts w:ascii="Arial" w:hAnsi="Arial" w:cs="Arial"/>
          <w:b/>
          <w:color w:val="4F81BD" w:themeColor="accent1"/>
        </w:rPr>
        <w:t>uszkodzony</w:t>
      </w:r>
      <w:r w:rsidRPr="003F067F">
        <w:rPr>
          <w:rFonts w:ascii="Arial" w:hAnsi="Arial" w:cs="Arial"/>
          <w:b/>
          <w:color w:val="4F81BD" w:themeColor="accent1"/>
        </w:rPr>
        <w:t>;</w:t>
      </w:r>
    </w:p>
    <w:p w:rsidR="00CE416F" w:rsidRDefault="00CE416F" w:rsidP="00881E0B">
      <w:pPr>
        <w:pStyle w:val="Akapitzlist"/>
        <w:spacing w:line="360" w:lineRule="auto"/>
        <w:ind w:left="426" w:right="-2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3</w:t>
      </w:r>
      <w:r w:rsidRPr="003F067F">
        <w:rPr>
          <w:rFonts w:ascii="Arial" w:hAnsi="Arial" w:cs="Arial"/>
          <w:b/>
          <w:color w:val="4F81BD" w:themeColor="accent1"/>
        </w:rPr>
        <w:t>.</w:t>
      </w:r>
      <w:r>
        <w:rPr>
          <w:rFonts w:ascii="Arial" w:hAnsi="Arial" w:cs="Arial"/>
          <w:b/>
          <w:color w:val="4F81BD" w:themeColor="accent1"/>
        </w:rPr>
        <w:t xml:space="preserve"> BV085R hak automatyczny – brak blaszek przy rączce</w:t>
      </w:r>
    </w:p>
    <w:p w:rsidR="00237CBF" w:rsidRPr="00237CBF" w:rsidRDefault="00237CBF" w:rsidP="00237CBF">
      <w:pPr>
        <w:pStyle w:val="Akapitzlist"/>
        <w:ind w:left="0" w:right="-2"/>
        <w:rPr>
          <w:rFonts w:ascii="Arial" w:hAnsi="Arial" w:cs="Arial"/>
          <w:b/>
          <w:bCs/>
          <w:color w:val="000000" w:themeColor="text1"/>
        </w:rPr>
      </w:pPr>
      <w:r w:rsidRPr="00237CBF">
        <w:rPr>
          <w:rFonts w:ascii="Arial Narrow" w:hAnsi="Arial Narrow" w:cs="Arial"/>
          <w:color w:val="000000" w:themeColor="text1"/>
        </w:rPr>
        <w:t>Oferta musi zawierać koszty robocizny, niezbędnych materiałów, dojazdu lub transportu w obie strony</w:t>
      </w:r>
      <w:r w:rsidRPr="00237CBF">
        <w:rPr>
          <w:rFonts w:ascii="Arial" w:hAnsi="Arial" w:cs="Arial"/>
          <w:b/>
          <w:color w:val="000000" w:themeColor="text1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237CBF">
        <w:rPr>
          <w:rFonts w:ascii="Arial" w:hAnsi="Arial" w:cs="Arial"/>
          <w:b/>
          <w:color w:val="000000" w:themeColor="text1"/>
        </w:rPr>
        <w:t>kalendarzowych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44121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Pr="00441211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441211">
        <w:rPr>
          <w:rFonts w:ascii="Arial" w:hAnsi="Arial" w:cs="Arial"/>
          <w:sz w:val="22"/>
          <w:szCs w:val="22"/>
        </w:rPr>
        <w:t>6</w:t>
      </w:r>
      <w:r w:rsidR="00881E0B">
        <w:rPr>
          <w:rFonts w:ascii="Arial" w:hAnsi="Arial" w:cs="Arial"/>
          <w:sz w:val="22"/>
          <w:szCs w:val="22"/>
        </w:rPr>
        <w:t xml:space="preserve"> m-</w:t>
      </w:r>
      <w:proofErr w:type="spellStart"/>
      <w:r w:rsidR="00881E0B">
        <w:rPr>
          <w:rFonts w:ascii="Arial" w:hAnsi="Arial" w:cs="Arial"/>
          <w:sz w:val="22"/>
          <w:szCs w:val="22"/>
        </w:rPr>
        <w:t>cy</w:t>
      </w:r>
      <w:proofErr w:type="spellEnd"/>
      <w:r w:rsidR="00441211">
        <w:rPr>
          <w:rFonts w:ascii="Arial" w:hAnsi="Arial" w:cs="Arial"/>
          <w:sz w:val="22"/>
          <w:szCs w:val="22"/>
        </w:rPr>
        <w:t xml:space="preserve"> na wykonaną usługę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237CBF">
        <w:rPr>
          <w:rFonts w:ascii="Arial" w:hAnsi="Arial" w:cs="Arial"/>
          <w:b/>
        </w:rPr>
        <w:t>1</w:t>
      </w:r>
      <w:r w:rsidR="007D0D6D">
        <w:rPr>
          <w:rFonts w:ascii="Arial" w:hAnsi="Arial" w:cs="Arial"/>
          <w:b/>
        </w:rPr>
        <w:t>8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237CBF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7D0D6D">
        <w:rPr>
          <w:rFonts w:ascii="Arial Narrow" w:hAnsi="Arial Narrow"/>
          <w:b/>
        </w:rPr>
        <w:t>277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237CBF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237CBF" w:rsidRDefault="00CE416F" w:rsidP="00237CBF">
      <w:pPr>
        <w:pStyle w:val="Akapitzlist"/>
        <w:spacing w:line="360" w:lineRule="auto"/>
        <w:ind w:left="426" w:right="-12" w:hanging="426"/>
        <w:rPr>
          <w:rFonts w:ascii="Arial" w:hAnsi="Arial" w:cs="Arial"/>
          <w:b/>
          <w:color w:val="548DD4" w:themeColor="text2" w:themeTint="99"/>
        </w:rPr>
      </w:pPr>
      <w:r w:rsidRPr="003F067F">
        <w:rPr>
          <w:rFonts w:ascii="Arial" w:hAnsi="Arial" w:cs="Arial"/>
          <w:b/>
          <w:color w:val="4F81BD" w:themeColor="accent1"/>
        </w:rPr>
        <w:t>Regeneracja narzędzi laparoskopowych</w:t>
      </w:r>
      <w:r>
        <w:rPr>
          <w:rFonts w:ascii="Arial" w:hAnsi="Arial" w:cs="Arial"/>
          <w:b/>
          <w:color w:val="4F81BD" w:themeColor="accent1"/>
        </w:rPr>
        <w:t xml:space="preserve"> i haka automatycznego</w:t>
      </w:r>
    </w:p>
    <w:p w:rsidR="00CE416F" w:rsidRPr="003F067F" w:rsidRDefault="00CE416F" w:rsidP="00CE416F">
      <w:pPr>
        <w:pStyle w:val="Akapitzlist"/>
        <w:spacing w:line="360" w:lineRule="auto"/>
        <w:ind w:left="0" w:right="-12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 xml:space="preserve">Zadanie 1. </w:t>
      </w:r>
      <w:r w:rsidRPr="003F067F">
        <w:rPr>
          <w:rFonts w:ascii="Arial" w:hAnsi="Arial" w:cs="Arial"/>
          <w:b/>
          <w:color w:val="4F81BD" w:themeColor="accent1"/>
        </w:rPr>
        <w:t>Regeneracja narzędzi laparoskopowych</w:t>
      </w:r>
      <w:r>
        <w:rPr>
          <w:rFonts w:ascii="Arial" w:hAnsi="Arial" w:cs="Arial"/>
          <w:b/>
          <w:color w:val="4F81BD" w:themeColor="accent1"/>
        </w:rPr>
        <w:t xml:space="preserve"> i haka automatycznego</w:t>
      </w:r>
      <w:r w:rsidRPr="003F067F">
        <w:rPr>
          <w:rFonts w:ascii="Arial" w:hAnsi="Arial" w:cs="Arial"/>
          <w:b/>
          <w:color w:val="4F81BD" w:themeColor="accent1"/>
        </w:rPr>
        <w:t>:</w:t>
      </w:r>
    </w:p>
    <w:p w:rsidR="00CE416F" w:rsidRPr="003F067F" w:rsidRDefault="00CE416F" w:rsidP="00CE416F">
      <w:pPr>
        <w:pStyle w:val="Akapitzlist"/>
        <w:spacing w:line="360" w:lineRule="auto"/>
        <w:ind w:left="142" w:right="-569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1. PO618</w:t>
      </w:r>
      <w:r>
        <w:rPr>
          <w:rFonts w:ascii="Arial" w:hAnsi="Arial" w:cs="Arial"/>
          <w:b/>
          <w:color w:val="4F81BD" w:themeColor="accent1"/>
        </w:rPr>
        <w:t>R</w:t>
      </w:r>
      <w:r w:rsidRPr="003F067F">
        <w:rPr>
          <w:rFonts w:ascii="Arial" w:hAnsi="Arial" w:cs="Arial"/>
          <w:b/>
          <w:color w:val="4F81BD" w:themeColor="accent1"/>
        </w:rPr>
        <w:t xml:space="preserve"> (PO595) kleszczyki laparoskopowe – nie można rozmontować;</w:t>
      </w:r>
    </w:p>
    <w:p w:rsidR="00CE416F" w:rsidRDefault="00CE416F" w:rsidP="00CE416F">
      <w:pPr>
        <w:pStyle w:val="Akapitzlist"/>
        <w:spacing w:line="360" w:lineRule="auto"/>
        <w:ind w:left="142" w:right="-2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2. PO648R (PO595R) krokodyl laparoskopow</w:t>
      </w:r>
      <w:r>
        <w:rPr>
          <w:rFonts w:ascii="Arial" w:hAnsi="Arial" w:cs="Arial"/>
          <w:b/>
          <w:color w:val="4F81BD" w:themeColor="accent1"/>
        </w:rPr>
        <w:t xml:space="preserve">y </w:t>
      </w:r>
      <w:r w:rsidRPr="003F067F">
        <w:rPr>
          <w:rFonts w:ascii="Arial" w:hAnsi="Arial" w:cs="Arial"/>
          <w:b/>
          <w:color w:val="4F81BD" w:themeColor="accent1"/>
        </w:rPr>
        <w:t xml:space="preserve">- </w:t>
      </w:r>
      <w:r>
        <w:rPr>
          <w:rFonts w:ascii="Arial" w:hAnsi="Arial" w:cs="Arial"/>
          <w:b/>
          <w:color w:val="4F81BD" w:themeColor="accent1"/>
        </w:rPr>
        <w:t>uszkodzony</w:t>
      </w:r>
      <w:r w:rsidRPr="003F067F">
        <w:rPr>
          <w:rFonts w:ascii="Arial" w:hAnsi="Arial" w:cs="Arial"/>
          <w:b/>
          <w:color w:val="4F81BD" w:themeColor="accent1"/>
        </w:rPr>
        <w:t>;</w:t>
      </w:r>
    </w:p>
    <w:p w:rsidR="00CE416F" w:rsidRDefault="00CE416F" w:rsidP="00CE416F">
      <w:pPr>
        <w:pStyle w:val="Akapitzlist"/>
        <w:spacing w:line="360" w:lineRule="auto"/>
        <w:ind w:left="142" w:right="-2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3</w:t>
      </w:r>
      <w:r w:rsidRPr="003F067F">
        <w:rPr>
          <w:rFonts w:ascii="Arial" w:hAnsi="Arial" w:cs="Arial"/>
          <w:b/>
          <w:color w:val="4F81BD" w:themeColor="accent1"/>
        </w:rPr>
        <w:t>.</w:t>
      </w:r>
      <w:r>
        <w:rPr>
          <w:rFonts w:ascii="Arial" w:hAnsi="Arial" w:cs="Arial"/>
          <w:b/>
          <w:color w:val="4F81BD" w:themeColor="accent1"/>
        </w:rPr>
        <w:t xml:space="preserve"> BV085R hak automatyczny – brak blaszek przy rączce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CE416F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CE416F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CE416F" w:rsidRPr="00A52CAD" w:rsidRDefault="00CE416F" w:rsidP="00CE416F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CE416F" w:rsidRPr="00A52CAD" w:rsidRDefault="00CE416F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CE416F" w:rsidRPr="00A52CAD" w:rsidRDefault="00CE416F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lastRenderedPageBreak/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CE416F" w:rsidRDefault="00CE416F" w:rsidP="00CE416F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CE416F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CE416F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CE416F">
      <w:pPr>
        <w:tabs>
          <w:tab w:val="left" w:pos="0"/>
          <w:tab w:val="left" w:pos="426"/>
        </w:tabs>
        <w:spacing w:line="360" w:lineRule="auto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CE416F">
      <w:pPr>
        <w:tabs>
          <w:tab w:val="left" w:pos="0"/>
          <w:tab w:val="left" w:pos="426"/>
        </w:tabs>
        <w:spacing w:line="360" w:lineRule="auto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CE416F" w:rsidRDefault="00CE416F" w:rsidP="00CE416F">
      <w:pPr>
        <w:tabs>
          <w:tab w:val="left" w:pos="426"/>
        </w:tabs>
        <w:spacing w:line="360" w:lineRule="auto"/>
        <w:ind w:left="709" w:right="-12"/>
        <w:jc w:val="right"/>
        <w:rPr>
          <w:rFonts w:ascii="Arial" w:hAnsi="Arial" w:cs="Arial"/>
          <w:sz w:val="22"/>
          <w:szCs w:val="22"/>
        </w:rPr>
      </w:pPr>
    </w:p>
    <w:p w:rsidR="00CE416F" w:rsidRDefault="00CE416F" w:rsidP="00CE416F">
      <w:pPr>
        <w:tabs>
          <w:tab w:val="left" w:pos="426"/>
        </w:tabs>
        <w:spacing w:line="360" w:lineRule="auto"/>
        <w:ind w:left="709" w:right="-12"/>
        <w:jc w:val="right"/>
        <w:rPr>
          <w:rFonts w:ascii="Arial" w:hAnsi="Arial" w:cs="Arial"/>
          <w:sz w:val="22"/>
          <w:szCs w:val="22"/>
        </w:rPr>
      </w:pPr>
    </w:p>
    <w:p w:rsidR="00CE416F" w:rsidRPr="00F77D1F" w:rsidRDefault="00CE416F" w:rsidP="00CE416F">
      <w:pPr>
        <w:tabs>
          <w:tab w:val="left" w:pos="426"/>
        </w:tabs>
        <w:spacing w:line="360" w:lineRule="auto"/>
        <w:ind w:left="709" w:right="-12"/>
        <w:jc w:val="right"/>
        <w:rPr>
          <w:rFonts w:ascii="Arial" w:hAnsi="Arial" w:cs="Arial"/>
          <w:sz w:val="22"/>
          <w:szCs w:val="22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CC7" w:rsidRDefault="00B73CC7" w:rsidP="00DE54AE">
      <w:r>
        <w:separator/>
      </w:r>
    </w:p>
  </w:endnote>
  <w:endnote w:type="continuationSeparator" w:id="0">
    <w:p w:rsidR="00B73CC7" w:rsidRDefault="00B73CC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CC7" w:rsidRDefault="00B73CC7" w:rsidP="00DE54AE">
      <w:r>
        <w:separator/>
      </w:r>
    </w:p>
  </w:footnote>
  <w:footnote w:type="continuationSeparator" w:id="0">
    <w:p w:rsidR="00B73CC7" w:rsidRDefault="00B73CC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5EA0"/>
    <w:rsid w:val="001D7663"/>
    <w:rsid w:val="001F44E4"/>
    <w:rsid w:val="00215791"/>
    <w:rsid w:val="00237CBF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3F067F"/>
    <w:rsid w:val="00433B9E"/>
    <w:rsid w:val="00441211"/>
    <w:rsid w:val="004820D3"/>
    <w:rsid w:val="00486F66"/>
    <w:rsid w:val="004A44B1"/>
    <w:rsid w:val="004F67CB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A21D2"/>
    <w:rsid w:val="006C20E5"/>
    <w:rsid w:val="0071162B"/>
    <w:rsid w:val="0072244C"/>
    <w:rsid w:val="00750C8E"/>
    <w:rsid w:val="0077663E"/>
    <w:rsid w:val="007D0D6D"/>
    <w:rsid w:val="007D7C92"/>
    <w:rsid w:val="007F4A81"/>
    <w:rsid w:val="007F6A81"/>
    <w:rsid w:val="0082081F"/>
    <w:rsid w:val="00827FF2"/>
    <w:rsid w:val="00844CCA"/>
    <w:rsid w:val="00881E0B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6975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E416F"/>
    <w:rsid w:val="00D103A0"/>
    <w:rsid w:val="00D1275E"/>
    <w:rsid w:val="00D3611B"/>
    <w:rsid w:val="00D4552C"/>
    <w:rsid w:val="00D47650"/>
    <w:rsid w:val="00D51D57"/>
    <w:rsid w:val="00D82E7A"/>
    <w:rsid w:val="00DA362A"/>
    <w:rsid w:val="00DA46A9"/>
    <w:rsid w:val="00DD39F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A1C54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372C4-2883-4327-BC6B-91844D99E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21</TotalTime>
  <Pages>6</Pages>
  <Words>1428</Words>
  <Characters>8572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2013-12-10T09:15:00Z</cp:lastPrinted>
  <dcterms:created xsi:type="dcterms:W3CDTF">2026-03-13T01:39:00Z</dcterms:created>
  <dcterms:modified xsi:type="dcterms:W3CDTF">2026-03-17T08:36:00Z</dcterms:modified>
</cp:coreProperties>
</file>